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E5" w:rsidRDefault="00E95E68" w:rsidP="00A33116">
      <w:pPr>
        <w:jc w:val="center"/>
      </w:pPr>
      <w:r>
        <w:rPr>
          <w:noProof/>
        </w:rPr>
        <w:drawing>
          <wp:inline distT="0" distB="0" distL="0" distR="0">
            <wp:extent cx="5667375" cy="1187450"/>
            <wp:effectExtent l="0" t="0" r="0" b="0"/>
            <wp:docPr id="1" name="Picture 0" descr="Gulf Coast Surgical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f Coast Surgical Center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027" cy="128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E68" w:rsidRDefault="006E2EC3" w:rsidP="00A33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116">
        <w:rPr>
          <w:rFonts w:ascii="Times New Roman" w:hAnsi="Times New Roman" w:cs="Times New Roman"/>
          <w:sz w:val="28"/>
          <w:szCs w:val="28"/>
        </w:rPr>
        <w:t>402 Dunn Street</w:t>
      </w:r>
      <w:r w:rsidR="00E00A72" w:rsidRPr="00A33116">
        <w:rPr>
          <w:rFonts w:ascii="Times New Roman" w:hAnsi="Times New Roman" w:cs="Times New Roman"/>
          <w:sz w:val="28"/>
          <w:szCs w:val="28"/>
        </w:rPr>
        <w:t xml:space="preserve"> ● Houma, LA  70360</w:t>
      </w:r>
      <w:r w:rsidR="00E95E68" w:rsidRPr="00A33116">
        <w:rPr>
          <w:rFonts w:ascii="Times New Roman" w:hAnsi="Times New Roman" w:cs="Times New Roman"/>
          <w:sz w:val="28"/>
          <w:szCs w:val="28"/>
        </w:rPr>
        <w:t xml:space="preserve"> </w:t>
      </w:r>
      <w:r w:rsidR="00A33116" w:rsidRPr="00A33116">
        <w:rPr>
          <w:rFonts w:ascii="Times New Roman" w:hAnsi="Times New Roman" w:cs="Times New Roman"/>
          <w:sz w:val="28"/>
          <w:szCs w:val="28"/>
        </w:rPr>
        <w:t xml:space="preserve">● </w:t>
      </w:r>
      <w:r w:rsidR="00E95E68" w:rsidRPr="00A33116">
        <w:rPr>
          <w:rFonts w:ascii="Times New Roman" w:hAnsi="Times New Roman" w:cs="Times New Roman"/>
          <w:sz w:val="28"/>
          <w:szCs w:val="28"/>
        </w:rPr>
        <w:t>(985) 872-1661</w:t>
      </w:r>
      <w:r w:rsidRPr="00A33116">
        <w:rPr>
          <w:rFonts w:ascii="Times New Roman" w:hAnsi="Times New Roman" w:cs="Times New Roman"/>
          <w:sz w:val="28"/>
          <w:szCs w:val="28"/>
        </w:rPr>
        <w:t xml:space="preserve">● Fax (985) </w:t>
      </w:r>
      <w:r w:rsidR="00564A90" w:rsidRPr="00A33116">
        <w:rPr>
          <w:rFonts w:ascii="Times New Roman" w:hAnsi="Times New Roman" w:cs="Times New Roman"/>
          <w:sz w:val="28"/>
          <w:szCs w:val="28"/>
        </w:rPr>
        <w:t>868-</w:t>
      </w:r>
      <w:r w:rsidR="005F4361" w:rsidRPr="00A33116">
        <w:rPr>
          <w:rFonts w:ascii="Times New Roman" w:hAnsi="Times New Roman" w:cs="Times New Roman"/>
          <w:sz w:val="28"/>
          <w:szCs w:val="28"/>
        </w:rPr>
        <w:t>6938</w:t>
      </w:r>
    </w:p>
    <w:p w:rsidR="00A33116" w:rsidRDefault="00A33116" w:rsidP="00A33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116" w:rsidRDefault="00A33116" w:rsidP="00A33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is a list of healthcare professionals that may provide care or services to your or on your behalf while at Gulf Coast Surgical Center, LLC:</w:t>
      </w: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Anesthesia Associates of </w:t>
      </w:r>
      <w:r w:rsidR="009333DB">
        <w:rPr>
          <w:rFonts w:ascii="Times New Roman" w:hAnsi="Times New Roman" w:cs="Times New Roman"/>
          <w:sz w:val="28"/>
          <w:szCs w:val="28"/>
        </w:rPr>
        <w:t>Bayou Region</w:t>
      </w: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(985) </w:t>
      </w:r>
      <w:r w:rsidR="009333DB">
        <w:rPr>
          <w:rFonts w:ascii="Times New Roman" w:hAnsi="Times New Roman" w:cs="Times New Roman"/>
          <w:sz w:val="28"/>
          <w:szCs w:val="28"/>
        </w:rPr>
        <w:t>873-4751</w:t>
      </w: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Clinical Pathology Laboratories</w:t>
      </w: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(800) 595-1275</w:t>
      </w:r>
    </w:p>
    <w:p w:rsidR="00113195" w:rsidRDefault="00113195" w:rsidP="00B1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Neurotech of Louisiana</w:t>
      </w: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(985) 778-3148</w:t>
      </w: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Neuro Technical Institute, LLC</w:t>
      </w:r>
    </w:p>
    <w:p w:rsidR="00113195" w:rsidRDefault="00113195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(225) 293-6222</w:t>
      </w:r>
    </w:p>
    <w:p w:rsidR="00217946" w:rsidRDefault="00217946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946" w:rsidRDefault="00217946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Terrebonne General </w:t>
      </w:r>
      <w:r w:rsidR="00F559AE">
        <w:rPr>
          <w:rFonts w:ascii="Times New Roman" w:hAnsi="Times New Roman" w:cs="Times New Roman"/>
          <w:sz w:val="28"/>
          <w:szCs w:val="28"/>
        </w:rPr>
        <w:t>Health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9AE">
        <w:rPr>
          <w:rFonts w:ascii="Times New Roman" w:hAnsi="Times New Roman" w:cs="Times New Roman"/>
          <w:sz w:val="28"/>
          <w:szCs w:val="28"/>
        </w:rPr>
        <w:t>System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Lab</w:t>
      </w:r>
    </w:p>
    <w:p w:rsidR="00217946" w:rsidRDefault="00217946" w:rsidP="00113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(985) 873-4039</w:t>
      </w:r>
    </w:p>
    <w:p w:rsidR="00A33116" w:rsidRPr="00A33116" w:rsidRDefault="00A33116" w:rsidP="00A33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635" w:rsidRDefault="00854635" w:rsidP="00854635">
      <w:pPr>
        <w:rPr>
          <w:rFonts w:ascii="Arial" w:hAnsi="Arial" w:cs="Arial"/>
        </w:rPr>
      </w:pPr>
    </w:p>
    <w:p w:rsidR="00854635" w:rsidRPr="00661BED" w:rsidRDefault="00854635" w:rsidP="007F7E3F">
      <w:pPr>
        <w:ind w:left="720" w:hanging="720"/>
        <w:rPr>
          <w:rFonts w:ascii="Arial" w:hAnsi="Arial" w:cs="Arial"/>
          <w:sz w:val="24"/>
          <w:szCs w:val="24"/>
        </w:rPr>
      </w:pPr>
    </w:p>
    <w:p w:rsidR="00854635" w:rsidRPr="00661BED" w:rsidRDefault="00854635" w:rsidP="00661BED">
      <w:pPr>
        <w:spacing w:before="240"/>
        <w:ind w:left="288" w:hanging="720"/>
        <w:jc w:val="center"/>
        <w:rPr>
          <w:rFonts w:ascii="Arial" w:hAnsi="Arial" w:cs="Arial"/>
          <w:sz w:val="24"/>
          <w:szCs w:val="24"/>
        </w:rPr>
      </w:pPr>
    </w:p>
    <w:sectPr w:rsidR="00854635" w:rsidRPr="00661BED" w:rsidSect="001E7B2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68"/>
    <w:rsid w:val="000058FC"/>
    <w:rsid w:val="00113195"/>
    <w:rsid w:val="0018217F"/>
    <w:rsid w:val="001D18C4"/>
    <w:rsid w:val="001E7B24"/>
    <w:rsid w:val="001F4E55"/>
    <w:rsid w:val="00217946"/>
    <w:rsid w:val="002E0FF0"/>
    <w:rsid w:val="00395062"/>
    <w:rsid w:val="003F2010"/>
    <w:rsid w:val="004250ED"/>
    <w:rsid w:val="004501F6"/>
    <w:rsid w:val="00480681"/>
    <w:rsid w:val="00503D78"/>
    <w:rsid w:val="00525D4C"/>
    <w:rsid w:val="00564A90"/>
    <w:rsid w:val="005702F0"/>
    <w:rsid w:val="005F4361"/>
    <w:rsid w:val="00651BF9"/>
    <w:rsid w:val="00661BED"/>
    <w:rsid w:val="006A5455"/>
    <w:rsid w:val="006E2EC3"/>
    <w:rsid w:val="00720980"/>
    <w:rsid w:val="007F19A7"/>
    <w:rsid w:val="007F7E3F"/>
    <w:rsid w:val="00813DFF"/>
    <w:rsid w:val="00854635"/>
    <w:rsid w:val="009333DB"/>
    <w:rsid w:val="00A33116"/>
    <w:rsid w:val="00AD00FB"/>
    <w:rsid w:val="00B13052"/>
    <w:rsid w:val="00B41CE4"/>
    <w:rsid w:val="00B638BF"/>
    <w:rsid w:val="00C537BA"/>
    <w:rsid w:val="00C75493"/>
    <w:rsid w:val="00E00A72"/>
    <w:rsid w:val="00E94CE5"/>
    <w:rsid w:val="00E95E68"/>
    <w:rsid w:val="00F559AE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B5F7F"/>
  <w15:docId w15:val="{0E23876E-FB26-44B3-A32B-6893FCAE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E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20529-F344-4EE4-BFFC-65A915E8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404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Plaisance</dc:creator>
  <cp:keywords/>
  <dc:description/>
  <cp:lastModifiedBy>Boudreaux, Allie</cp:lastModifiedBy>
  <cp:revision>2</cp:revision>
  <cp:lastPrinted>2021-11-12T14:29:00Z</cp:lastPrinted>
  <dcterms:created xsi:type="dcterms:W3CDTF">2024-04-19T12:43:00Z</dcterms:created>
  <dcterms:modified xsi:type="dcterms:W3CDTF">2024-04-19T12:43:00Z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0a9e1c979fab5098037076122c1df69831a7b7be5fd5fd0cb9d3bb0d319a2d93</vt:lpwstr>
  </property>
</Properties>
</file>